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29CE" w14:textId="39438101" w:rsidR="000D2ADB" w:rsidRPr="00D96A83" w:rsidRDefault="00E86E47" w:rsidP="000D2ADB">
      <w:pPr>
        <w:rPr>
          <w:rFonts w:ascii="Arial" w:hAnsi="Arial" w:cs="Arial"/>
        </w:rPr>
      </w:pPr>
      <w:r w:rsidRPr="00D96A83">
        <w:rPr>
          <w:rFonts w:ascii="Arial" w:hAnsi="Arial" w:cs="Arial"/>
        </w:rPr>
        <w:t>Fü</w:t>
      </w:r>
      <w:r w:rsidR="000D2ADB" w:rsidRPr="00D96A83">
        <w:rPr>
          <w:rFonts w:ascii="Arial" w:hAnsi="Arial" w:cs="Arial"/>
        </w:rPr>
        <w:t>r unsere</w:t>
      </w:r>
      <w:r w:rsidR="0013061D" w:rsidRPr="00D96A83">
        <w:rPr>
          <w:rFonts w:ascii="Arial" w:hAnsi="Arial" w:cs="Arial"/>
        </w:rPr>
        <w:t xml:space="preserve">n Hort in Bremen-Arsten </w:t>
      </w:r>
      <w:r w:rsidR="000D2ADB" w:rsidRPr="00D96A83">
        <w:rPr>
          <w:rFonts w:ascii="Arial" w:hAnsi="Arial" w:cs="Arial"/>
        </w:rPr>
        <w:t xml:space="preserve">suchen wir zum </w:t>
      </w:r>
      <w:bookmarkStart w:id="0" w:name="Text2"/>
      <w:r w:rsidR="000D2ADB" w:rsidRPr="00D96A83">
        <w:rPr>
          <w:rFonts w:ascii="Arial" w:hAnsi="Arial" w:cs="Arial"/>
        </w:rPr>
        <w:t>nächst möglichen Zeitpunkt</w:t>
      </w:r>
      <w:bookmarkEnd w:id="0"/>
      <w:r w:rsidR="0013061D" w:rsidRPr="00D96A83">
        <w:rPr>
          <w:rFonts w:ascii="Arial" w:hAnsi="Arial" w:cs="Arial"/>
        </w:rPr>
        <w:t xml:space="preserve"> eine*n</w:t>
      </w:r>
    </w:p>
    <w:p w14:paraId="1299B6C7" w14:textId="77777777" w:rsidR="000D2ADB" w:rsidRPr="00D96A83" w:rsidRDefault="000D2ADB" w:rsidP="000D2ADB">
      <w:pPr>
        <w:rPr>
          <w:rFonts w:ascii="Arial" w:hAnsi="Arial" w:cs="Arial"/>
        </w:rPr>
      </w:pPr>
    </w:p>
    <w:p w14:paraId="2E05BC59" w14:textId="2F6B3921" w:rsidR="000D2ADB" w:rsidRPr="00D96A83" w:rsidRDefault="0013061D" w:rsidP="000D2ADB">
      <w:pPr>
        <w:jc w:val="center"/>
        <w:rPr>
          <w:rFonts w:ascii="Arial" w:hAnsi="Arial" w:cs="Arial"/>
          <w:b/>
          <w:bCs/>
          <w:color w:val="FF0000"/>
        </w:rPr>
      </w:pPr>
      <w:r w:rsidRPr="00D96A83">
        <w:rPr>
          <w:rFonts w:ascii="Arial" w:hAnsi="Arial" w:cs="Arial"/>
          <w:b/>
          <w:bCs/>
          <w:color w:val="FF0000"/>
        </w:rPr>
        <w:t xml:space="preserve">Erzieher*in </w:t>
      </w:r>
      <w:r w:rsidR="000D2ADB" w:rsidRPr="00D96A83">
        <w:rPr>
          <w:rFonts w:ascii="Arial" w:hAnsi="Arial" w:cs="Arial"/>
          <w:b/>
          <w:bCs/>
          <w:color w:val="FF0000"/>
        </w:rPr>
        <w:t>(m/w/d)</w:t>
      </w:r>
    </w:p>
    <w:p w14:paraId="2D1763D2" w14:textId="77777777" w:rsidR="00AC498C" w:rsidRPr="00D96A83" w:rsidRDefault="00AC498C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55D3FAF" w14:textId="512E7D26" w:rsidR="000950C4" w:rsidRPr="00D96A83" w:rsidRDefault="00212C6F" w:rsidP="005F6008">
      <w:pPr>
        <w:rPr>
          <w:rFonts w:ascii="Arial" w:hAnsi="Arial" w:cs="Arial"/>
        </w:rPr>
      </w:pPr>
      <w:r w:rsidRPr="00D96A8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0FB1AD7" wp14:editId="7C418357">
                <wp:simplePos x="0" y="0"/>
                <wp:positionH relativeFrom="column">
                  <wp:posOffset>-19050</wp:posOffset>
                </wp:positionH>
                <wp:positionV relativeFrom="paragraph">
                  <wp:posOffset>393065</wp:posOffset>
                </wp:positionV>
                <wp:extent cx="6210300" cy="1225550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32219" w14:textId="61405EA9" w:rsidR="000D2ADB" w:rsidRPr="00D96A83" w:rsidRDefault="000D2ADB" w:rsidP="000D2ADB">
                            <w:pPr>
                              <w:pStyle w:val="einfabs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D96A8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Die AWO Bremen ist ein moderner Wohlfahrtsverband mit hohem fachliche</w:t>
                            </w:r>
                            <w:r w:rsidR="00D96A8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 w:rsidRPr="00D96A8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und qualitative</w:t>
                            </w:r>
                            <w:r w:rsidR="00D96A8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 w:rsidRPr="00D96A8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Niveau sowie unverwechselbarem Profil. Wir treten für eine sozial gerechte Gesellschaft ein und bieten ein breites Spektrum sozialer Dienstleistungen. </w:t>
                            </w:r>
                            <w:r w:rsidRPr="00D96A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Schwerpunkte der sozialen Arbeit sind die Kinder-, Jugend-, Familien- und Altenhilfe sowie psychosoziale Hilfen und Migration. </w:t>
                            </w:r>
                            <w:r w:rsidRPr="00D96A8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Die Unternehmensgruppe der AWO Bremen besteht aus rund </w:t>
                            </w:r>
                            <w:r w:rsidR="006A05D4" w:rsidRPr="00D96A8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9</w:t>
                            </w:r>
                            <w:r w:rsidRPr="00D96A8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0 sozialen Einrichtungen und Diensten mit über 1.</w:t>
                            </w:r>
                            <w:r w:rsidR="00640F10" w:rsidRPr="00D96A8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8</w:t>
                            </w:r>
                            <w:r w:rsidRPr="00D96A8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00 Beschäftigten. Mehr Informationen unter </w:t>
                            </w:r>
                            <w:hyperlink r:id="rId7" w:history="1">
                              <w:r w:rsidRPr="00D96A83">
                                <w:rPr>
                                  <w:rStyle w:val="Hyperlink"/>
                                  <w:rFonts w:ascii="Arial" w:hAnsi="Arial" w:cs="Arial"/>
                                  <w:spacing w:val="-4"/>
                                  <w:sz w:val="22"/>
                                  <w:szCs w:val="22"/>
                                </w:rPr>
                                <w:t>www.awo-bremen.de</w:t>
                              </w:r>
                            </w:hyperlink>
                          </w:p>
                          <w:p w14:paraId="7B0FF65D" w14:textId="77777777" w:rsidR="00EE0197" w:rsidRDefault="00EE01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B1AD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5pt;margin-top:30.95pt;width:489pt;height:96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">
                <v:textbox>
                  <w:txbxContent>
                    <w:p w14:paraId="6A132219" w14:textId="61405EA9" w:rsidR="000D2ADB" w:rsidRPr="00D96A83" w:rsidRDefault="000D2ADB" w:rsidP="000D2ADB">
                      <w:pPr>
                        <w:pStyle w:val="einfabs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 w:rsidRPr="00D96A8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Die AWO Bremen ist ein moderner Wohlfahrtsverband mit hohem fachliche</w:t>
                      </w:r>
                      <w:r w:rsidR="00D96A8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m</w:t>
                      </w:r>
                      <w:r w:rsidRPr="00D96A8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und qualitative</w:t>
                      </w:r>
                      <w:r w:rsidR="00D96A8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m</w:t>
                      </w:r>
                      <w:r w:rsidRPr="00D96A8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Niveau sowie unverwechselbarem Profil. Wir treten für eine sozial gerechte Gesellschaft ein und bieten ein breites Spektrum sozialer Dienstleistungen. </w:t>
                      </w:r>
                      <w:r w:rsidRPr="00D96A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Schwerpunkte der sozialen Arbeit sind die Kinder-, Jugend-, Familien- und Altenhilfe sowie psychosoziale Hilfen und Migration. </w:t>
                      </w:r>
                      <w:r w:rsidRPr="00D96A8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Die Unternehmensgruppe der AWO Bremen besteht aus rund </w:t>
                      </w:r>
                      <w:r w:rsidR="006A05D4" w:rsidRPr="00D96A8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9</w:t>
                      </w:r>
                      <w:r w:rsidRPr="00D96A8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0 sozialen Einrichtungen und Diensten mit über 1.</w:t>
                      </w:r>
                      <w:r w:rsidR="00640F10" w:rsidRPr="00D96A8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8</w:t>
                      </w:r>
                      <w:r w:rsidRPr="00D96A8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00 Beschäftigten. Mehr Informationen unter </w:t>
                      </w:r>
                      <w:hyperlink r:id="rId8" w:history="1">
                        <w:r w:rsidRPr="00D96A83">
                          <w:rPr>
                            <w:rStyle w:val="Hyperlink"/>
                            <w:rFonts w:ascii="Arial" w:hAnsi="Arial" w:cs="Arial"/>
                            <w:spacing w:val="-4"/>
                            <w:sz w:val="22"/>
                            <w:szCs w:val="22"/>
                          </w:rPr>
                          <w:t>www.awo-bremen.de</w:t>
                        </w:r>
                      </w:hyperlink>
                    </w:p>
                    <w:p w14:paraId="7B0FF65D" w14:textId="77777777" w:rsidR="00EE0197" w:rsidRDefault="00EE0197"/>
                  </w:txbxContent>
                </v:textbox>
                <w10:wrap type="square"/>
              </v:shape>
            </w:pict>
          </mc:Fallback>
        </mc:AlternateContent>
      </w:r>
      <w:r w:rsidR="00AC498C" w:rsidRPr="00D96A83">
        <w:rPr>
          <w:rFonts w:ascii="Arial" w:hAnsi="Arial" w:cs="Arial"/>
        </w:rPr>
        <w:t>Die Arbeitszeit</w:t>
      </w:r>
      <w:r w:rsidR="0077149A" w:rsidRPr="00D96A83">
        <w:rPr>
          <w:rFonts w:ascii="Arial" w:hAnsi="Arial" w:cs="Arial"/>
        </w:rPr>
        <w:t xml:space="preserve"> </w:t>
      </w:r>
      <w:r w:rsidR="0013061D" w:rsidRPr="00D96A83">
        <w:rPr>
          <w:rFonts w:ascii="Arial" w:hAnsi="Arial" w:cs="Arial"/>
        </w:rPr>
        <w:t>beträgt 20 Std. / Woche. Eine Stundenaufstockung ist im Elementarbereich möglich.</w:t>
      </w:r>
      <w:r w:rsidR="003C72A2" w:rsidRPr="00D96A83">
        <w:rPr>
          <w:rFonts w:ascii="Arial" w:hAnsi="Arial" w:cs="Arial"/>
        </w:rPr>
        <w:t xml:space="preserve"> </w:t>
      </w:r>
    </w:p>
    <w:p w14:paraId="156118F5" w14:textId="77777777" w:rsidR="003C72A2" w:rsidRPr="00D96A83" w:rsidRDefault="003C72A2" w:rsidP="005F6008">
      <w:pPr>
        <w:rPr>
          <w:rFonts w:ascii="Arial" w:hAnsi="Arial" w:cs="Arial"/>
          <w:b/>
          <w:bCs/>
          <w:sz w:val="20"/>
          <w:szCs w:val="20"/>
          <w:u w:val="single"/>
        </w:rPr>
      </w:pPr>
      <w:bookmarkStart w:id="1" w:name="Text7"/>
    </w:p>
    <w:p w14:paraId="4907368F" w14:textId="77777777" w:rsidR="000D2ADB" w:rsidRPr="00D96A83" w:rsidRDefault="000D2ADB" w:rsidP="005F600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4C4F7B2" w14:textId="77777777" w:rsidR="005F6008" w:rsidRPr="00D96A83" w:rsidRDefault="005F6008" w:rsidP="005F6008">
      <w:pPr>
        <w:rPr>
          <w:rFonts w:ascii="Arial" w:hAnsi="Arial" w:cs="Arial"/>
          <w:b/>
          <w:bCs/>
          <w:u w:val="single"/>
        </w:rPr>
      </w:pPr>
      <w:r w:rsidRPr="00D96A83">
        <w:rPr>
          <w:rFonts w:ascii="Arial" w:hAnsi="Arial" w:cs="Arial"/>
          <w:b/>
          <w:bCs/>
          <w:u w:val="single"/>
        </w:rPr>
        <w:t>Ihre Aufgaben:</w:t>
      </w:r>
    </w:p>
    <w:p w14:paraId="035F4926" w14:textId="6DF4A457" w:rsidR="000D2ADB" w:rsidRPr="00D96A83" w:rsidRDefault="000D2ADB" w:rsidP="000D2ADB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D96A83">
        <w:rPr>
          <w:rFonts w:ascii="Arial" w:hAnsi="Arial" w:cs="Arial"/>
        </w:rPr>
        <w:t xml:space="preserve">Pädagogische Gesamtplanung der Gruppenarbeit im Rahmen des </w:t>
      </w:r>
      <w:r w:rsidR="003143C1">
        <w:rPr>
          <w:rFonts w:ascii="Arial" w:hAnsi="Arial" w:cs="Arial"/>
        </w:rPr>
        <w:t>Hort</w:t>
      </w:r>
      <w:r w:rsidRPr="00D96A83">
        <w:rPr>
          <w:rFonts w:ascii="Arial" w:hAnsi="Arial" w:cs="Arial"/>
        </w:rPr>
        <w:t xml:space="preserve">-Konzepts </w:t>
      </w:r>
    </w:p>
    <w:p w14:paraId="7985F657" w14:textId="77777777" w:rsidR="000D2ADB" w:rsidRPr="00D96A83" w:rsidRDefault="000D2ADB" w:rsidP="000D2ADB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D96A83">
        <w:rPr>
          <w:rFonts w:ascii="Arial" w:hAnsi="Arial" w:cs="Arial"/>
        </w:rPr>
        <w:t xml:space="preserve">Zusammenarbeit mit Eltern in pädagogischen und konzeptionellen Fragen </w:t>
      </w:r>
    </w:p>
    <w:p w14:paraId="23486902" w14:textId="77777777" w:rsidR="000D2ADB" w:rsidRPr="00D96A83" w:rsidRDefault="000D2ADB" w:rsidP="000D2ADB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D96A83">
        <w:rPr>
          <w:rFonts w:ascii="Arial" w:hAnsi="Arial" w:cs="Arial"/>
        </w:rPr>
        <w:t>Kooperation im Team</w:t>
      </w:r>
    </w:p>
    <w:p w14:paraId="2BF13FE1" w14:textId="77777777" w:rsidR="000D2ADB" w:rsidRPr="00D96A83" w:rsidRDefault="000D2ADB" w:rsidP="000D2ADB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D96A83">
        <w:rPr>
          <w:rFonts w:ascii="Arial" w:hAnsi="Arial" w:cs="Arial"/>
        </w:rPr>
        <w:t>Verantwortungsvoller Umgang mit Ressourcen</w:t>
      </w:r>
    </w:p>
    <w:p w14:paraId="612C5F85" w14:textId="77777777" w:rsidR="000D2ADB" w:rsidRPr="00D96A83" w:rsidRDefault="000D2ADB" w:rsidP="000D2ADB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D96A83">
        <w:rPr>
          <w:rFonts w:ascii="Arial" w:hAnsi="Arial" w:cs="Arial"/>
        </w:rPr>
        <w:t>Umsetzung der AWO Qualitätsstandards</w:t>
      </w:r>
    </w:p>
    <w:p w14:paraId="7E5967C6" w14:textId="77777777" w:rsidR="000D2ADB" w:rsidRPr="00D96A83" w:rsidRDefault="000D2ADB" w:rsidP="000D2ADB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D96A83">
        <w:rPr>
          <w:rFonts w:ascii="Arial" w:hAnsi="Arial" w:cs="Arial"/>
        </w:rPr>
        <w:t>Zusammenarbeit mit externen Institutionen im Rahmen der Vernetzung im Stadtteil</w:t>
      </w:r>
    </w:p>
    <w:p w14:paraId="46EF1DCD" w14:textId="77777777" w:rsidR="0077149A" w:rsidRPr="00D96A83" w:rsidRDefault="0077149A" w:rsidP="0077149A">
      <w:pPr>
        <w:tabs>
          <w:tab w:val="left" w:pos="360"/>
        </w:tabs>
        <w:ind w:left="360"/>
        <w:rPr>
          <w:rFonts w:ascii="Arial" w:hAnsi="Arial" w:cs="Arial"/>
          <w:color w:val="000000"/>
          <w:sz w:val="20"/>
          <w:szCs w:val="20"/>
        </w:rPr>
      </w:pPr>
    </w:p>
    <w:bookmarkEnd w:id="1"/>
    <w:p w14:paraId="5E571983" w14:textId="77777777" w:rsidR="00DD18DA" w:rsidRPr="00D96A83" w:rsidRDefault="00594071">
      <w:pPr>
        <w:rPr>
          <w:rFonts w:ascii="Arial" w:hAnsi="Arial" w:cs="Arial"/>
          <w:color w:val="000000"/>
          <w:u w:val="single"/>
        </w:rPr>
      </w:pPr>
      <w:r w:rsidRPr="00D96A83">
        <w:rPr>
          <w:rFonts w:ascii="Arial" w:hAnsi="Arial" w:cs="Arial"/>
          <w:b/>
          <w:bCs/>
          <w:color w:val="000000"/>
          <w:u w:val="single"/>
        </w:rPr>
        <w:t>Ihr Profil</w:t>
      </w:r>
      <w:r w:rsidR="00F328D7" w:rsidRPr="00D96A83">
        <w:rPr>
          <w:rFonts w:ascii="Arial" w:hAnsi="Arial" w:cs="Arial"/>
          <w:b/>
          <w:bCs/>
          <w:color w:val="000000"/>
          <w:u w:val="single"/>
        </w:rPr>
        <w:t>:</w:t>
      </w:r>
    </w:p>
    <w:p w14:paraId="4E7AA0D6" w14:textId="77777777" w:rsidR="000D2ADB" w:rsidRPr="00D96A83" w:rsidRDefault="000D2ADB" w:rsidP="000D2ADB">
      <w:pPr>
        <w:numPr>
          <w:ilvl w:val="0"/>
          <w:numId w:val="1"/>
        </w:numPr>
        <w:tabs>
          <w:tab w:val="left" w:pos="360"/>
        </w:tabs>
        <w:ind w:right="15"/>
        <w:rPr>
          <w:rFonts w:ascii="Arial" w:hAnsi="Arial" w:cs="Arial"/>
        </w:rPr>
      </w:pPr>
      <w:r w:rsidRPr="00D96A83">
        <w:rPr>
          <w:rFonts w:ascii="Arial" w:hAnsi="Arial" w:cs="Arial"/>
        </w:rPr>
        <w:t>Abgeschlossene Berufsausbildung mit staatlicher Anerkennung oder vergleichbare Qualifikation</w:t>
      </w:r>
    </w:p>
    <w:p w14:paraId="5179214F" w14:textId="77777777" w:rsidR="000D2ADB" w:rsidRPr="00D96A83" w:rsidRDefault="000D2ADB" w:rsidP="000D2ADB">
      <w:pPr>
        <w:numPr>
          <w:ilvl w:val="0"/>
          <w:numId w:val="1"/>
        </w:numPr>
        <w:tabs>
          <w:tab w:val="left" w:pos="360"/>
        </w:tabs>
        <w:ind w:right="15"/>
        <w:rPr>
          <w:rFonts w:ascii="Arial" w:hAnsi="Arial" w:cs="Arial"/>
        </w:rPr>
      </w:pPr>
      <w:r w:rsidRPr="00D96A83">
        <w:rPr>
          <w:rFonts w:ascii="Arial" w:hAnsi="Arial" w:cs="Arial"/>
        </w:rPr>
        <w:t>Offene Einstellung und Aufgeschlossenheit gegenüber innovativen Ideen</w:t>
      </w:r>
    </w:p>
    <w:p w14:paraId="2EFFBF4C" w14:textId="77777777" w:rsidR="000D2ADB" w:rsidRPr="00D96A83" w:rsidRDefault="000D2ADB" w:rsidP="000D2ADB">
      <w:pPr>
        <w:numPr>
          <w:ilvl w:val="0"/>
          <w:numId w:val="1"/>
        </w:numPr>
        <w:tabs>
          <w:tab w:val="left" w:pos="360"/>
        </w:tabs>
        <w:ind w:right="15"/>
        <w:rPr>
          <w:rFonts w:ascii="Arial" w:hAnsi="Arial" w:cs="Arial"/>
        </w:rPr>
      </w:pPr>
      <w:r w:rsidRPr="00D96A83">
        <w:rPr>
          <w:rFonts w:ascii="Arial" w:hAnsi="Arial" w:cs="Arial"/>
        </w:rPr>
        <w:t>Freundliche Umgangsformen und kommunikative Fähigkeiten</w:t>
      </w:r>
    </w:p>
    <w:p w14:paraId="245A9A28" w14:textId="77777777" w:rsidR="000D2ADB" w:rsidRPr="00D96A83" w:rsidRDefault="000D2ADB" w:rsidP="000D2ADB">
      <w:pPr>
        <w:numPr>
          <w:ilvl w:val="0"/>
          <w:numId w:val="1"/>
        </w:numPr>
        <w:tabs>
          <w:tab w:val="left" w:pos="360"/>
        </w:tabs>
        <w:ind w:right="15"/>
        <w:rPr>
          <w:rFonts w:ascii="Arial" w:hAnsi="Arial" w:cs="Arial"/>
        </w:rPr>
      </w:pPr>
      <w:r w:rsidRPr="00D96A83">
        <w:rPr>
          <w:rFonts w:ascii="Arial" w:hAnsi="Arial" w:cs="Arial"/>
        </w:rPr>
        <w:t>Team-, zielorientiertes und selbstständiges Arbeiten sowie Eigeninitiative</w:t>
      </w:r>
    </w:p>
    <w:p w14:paraId="42D8B850" w14:textId="77777777" w:rsidR="000D2ADB" w:rsidRPr="00D96A83" w:rsidRDefault="000D2ADB" w:rsidP="000D2ADB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D96A83">
        <w:rPr>
          <w:rFonts w:ascii="Arial" w:hAnsi="Arial" w:cs="Arial"/>
        </w:rPr>
        <w:t xml:space="preserve">Engagement in Fort – und Weiterbildung </w:t>
      </w:r>
    </w:p>
    <w:p w14:paraId="0F23AF5B" w14:textId="77777777" w:rsidR="000D2ADB" w:rsidRPr="00D96A83" w:rsidRDefault="000D2ADB" w:rsidP="000D2ADB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D96A83">
        <w:rPr>
          <w:rFonts w:ascii="Arial" w:hAnsi="Arial" w:cs="Arial"/>
        </w:rPr>
        <w:t>Erfahrungen mit gängigen PC-Programmen</w:t>
      </w:r>
    </w:p>
    <w:p w14:paraId="670AE4D0" w14:textId="77777777" w:rsidR="000D2ADB" w:rsidRPr="00D96A83" w:rsidRDefault="000D2ADB" w:rsidP="000D2ADB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D96A83">
        <w:rPr>
          <w:rFonts w:ascii="Arial" w:hAnsi="Arial" w:cs="Arial"/>
        </w:rPr>
        <w:t>Gute Kenntnisse der deutschen Sprache in Wort und Schrift</w:t>
      </w:r>
    </w:p>
    <w:p w14:paraId="27F8E697" w14:textId="77777777" w:rsidR="000D2ADB" w:rsidRPr="00D96A83" w:rsidRDefault="000D2ADB" w:rsidP="000D2ADB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D96A83">
        <w:rPr>
          <w:rFonts w:ascii="Arial" w:hAnsi="Arial" w:cs="Arial"/>
        </w:rPr>
        <w:t>Umsetzung unserer Grundwerte, wie Demokratie, Toleranz, Freiheit, Verantwortung und Solidarität</w:t>
      </w:r>
    </w:p>
    <w:p w14:paraId="12B2FF55" w14:textId="77777777" w:rsidR="00AC498C" w:rsidRPr="00D96A83" w:rsidRDefault="00AC498C">
      <w:pPr>
        <w:rPr>
          <w:rFonts w:ascii="Arial" w:hAnsi="Arial" w:cs="Arial"/>
          <w:sz w:val="20"/>
          <w:szCs w:val="20"/>
        </w:rPr>
      </w:pPr>
    </w:p>
    <w:p w14:paraId="77FA1680" w14:textId="77777777" w:rsidR="00DD18DA" w:rsidRPr="00D96A83" w:rsidRDefault="00594071">
      <w:pPr>
        <w:rPr>
          <w:rFonts w:ascii="Arial" w:hAnsi="Arial" w:cs="Arial"/>
          <w:u w:val="single"/>
        </w:rPr>
      </w:pPr>
      <w:r w:rsidRPr="00D96A83">
        <w:rPr>
          <w:rFonts w:ascii="Arial" w:hAnsi="Arial" w:cs="Arial"/>
          <w:b/>
          <w:bCs/>
          <w:u w:val="single"/>
        </w:rPr>
        <w:t>Wir bieten</w:t>
      </w:r>
      <w:r w:rsidR="00F328D7" w:rsidRPr="00D96A83">
        <w:rPr>
          <w:rFonts w:ascii="Arial" w:hAnsi="Arial" w:cs="Arial"/>
          <w:b/>
          <w:bCs/>
          <w:u w:val="single"/>
        </w:rPr>
        <w:t>:</w:t>
      </w:r>
    </w:p>
    <w:p w14:paraId="503E164C" w14:textId="77777777" w:rsidR="000D2ADB" w:rsidRPr="00D96A83" w:rsidRDefault="000D2ADB" w:rsidP="000D2ADB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D96A83">
        <w:rPr>
          <w:rFonts w:ascii="Arial" w:hAnsi="Arial" w:cs="Arial"/>
        </w:rPr>
        <w:t xml:space="preserve">einen vielseitigen und abwechslungsreichen Aufgabenbereich </w:t>
      </w:r>
    </w:p>
    <w:p w14:paraId="78EA4DBA" w14:textId="77777777" w:rsidR="000D2ADB" w:rsidRPr="00D96A83" w:rsidRDefault="000D2ADB" w:rsidP="000D2ADB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D96A83">
        <w:rPr>
          <w:rFonts w:ascii="Arial" w:hAnsi="Arial" w:cs="Arial"/>
        </w:rPr>
        <w:t xml:space="preserve">ein angenehmes Arbeitsklima in einem motivierten Team </w:t>
      </w:r>
    </w:p>
    <w:p w14:paraId="4FB4DCE5" w14:textId="77777777" w:rsidR="000D2ADB" w:rsidRPr="00D96A83" w:rsidRDefault="000D2ADB" w:rsidP="000D2ADB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D96A83">
        <w:rPr>
          <w:rFonts w:ascii="Arial" w:hAnsi="Arial" w:cs="Arial"/>
        </w:rPr>
        <w:t>Raum für Weiterentwicklung</w:t>
      </w:r>
    </w:p>
    <w:p w14:paraId="688B0EA3" w14:textId="77777777" w:rsidR="000D2ADB" w:rsidRPr="00D96A83" w:rsidRDefault="000D2ADB" w:rsidP="000D2ADB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D96A83">
        <w:rPr>
          <w:rFonts w:ascii="Arial" w:hAnsi="Arial" w:cs="Arial"/>
        </w:rPr>
        <w:t>Vergütung gemäß TV-L</w:t>
      </w:r>
    </w:p>
    <w:p w14:paraId="39BD6E10" w14:textId="77777777" w:rsidR="000D2ADB" w:rsidRPr="00D96A83" w:rsidRDefault="000D2ADB" w:rsidP="000D2ADB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D96A83">
        <w:rPr>
          <w:rFonts w:ascii="Arial" w:hAnsi="Arial" w:cs="Arial"/>
        </w:rPr>
        <w:t>Fachberatung</w:t>
      </w:r>
    </w:p>
    <w:p w14:paraId="33343667" w14:textId="77777777" w:rsidR="00DD18DA" w:rsidRPr="00D96A83" w:rsidRDefault="000D2ADB" w:rsidP="000D2ADB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D96A83">
        <w:rPr>
          <w:rFonts w:ascii="Arial" w:hAnsi="Arial" w:cs="Arial"/>
        </w:rPr>
        <w:t>Möglichkeiten zur internen und externen Fortbildung sowie kollegialer Beratung</w:t>
      </w:r>
    </w:p>
    <w:p w14:paraId="7517D80B" w14:textId="77777777" w:rsidR="00DD18DA" w:rsidRPr="00D96A83" w:rsidRDefault="00DD18DA">
      <w:pPr>
        <w:rPr>
          <w:rFonts w:ascii="Arial" w:hAnsi="Arial" w:cs="Arial"/>
          <w:sz w:val="20"/>
          <w:szCs w:val="20"/>
        </w:rPr>
      </w:pPr>
    </w:p>
    <w:p w14:paraId="2EC81AE7" w14:textId="77777777" w:rsidR="00DD18DA" w:rsidRPr="00D96A83" w:rsidRDefault="00DD18DA">
      <w:pPr>
        <w:rPr>
          <w:rFonts w:ascii="Arial" w:hAnsi="Arial" w:cs="Arial"/>
          <w:b/>
          <w:sz w:val="20"/>
          <w:szCs w:val="20"/>
        </w:rPr>
      </w:pPr>
      <w:r w:rsidRPr="00D96A83">
        <w:rPr>
          <w:rFonts w:ascii="Arial" w:hAnsi="Arial" w:cs="Arial"/>
          <w:b/>
          <w:sz w:val="20"/>
          <w:szCs w:val="20"/>
        </w:rPr>
        <w:t>Falls wir Ihr Interesse geweckt haben</w:t>
      </w:r>
    </w:p>
    <w:p w14:paraId="4DBCE1F7" w14:textId="77777777" w:rsidR="0094533C" w:rsidRPr="00D96A83" w:rsidRDefault="00594071">
      <w:pPr>
        <w:rPr>
          <w:rFonts w:ascii="Arial" w:hAnsi="Arial" w:cs="Arial"/>
          <w:sz w:val="20"/>
          <w:szCs w:val="20"/>
        </w:rPr>
      </w:pPr>
      <w:r w:rsidRPr="00D96A83">
        <w:rPr>
          <w:rFonts w:ascii="Arial" w:hAnsi="Arial" w:cs="Arial"/>
          <w:sz w:val="20"/>
          <w:szCs w:val="20"/>
        </w:rPr>
        <w:t>Sie können sich online bewerb</w:t>
      </w:r>
      <w:r w:rsidR="0094533C" w:rsidRPr="00D96A83">
        <w:rPr>
          <w:rFonts w:ascii="Arial" w:hAnsi="Arial" w:cs="Arial"/>
          <w:sz w:val="20"/>
          <w:szCs w:val="20"/>
        </w:rPr>
        <w:t xml:space="preserve">en </w:t>
      </w:r>
    </w:p>
    <w:p w14:paraId="62359699" w14:textId="77777777" w:rsidR="00594071" w:rsidRPr="00D96A83" w:rsidRDefault="00ED4D1F">
      <w:pPr>
        <w:rPr>
          <w:rFonts w:ascii="Arial" w:hAnsi="Arial" w:cs="Arial"/>
          <w:sz w:val="20"/>
          <w:szCs w:val="20"/>
        </w:rPr>
      </w:pPr>
      <w:hyperlink r:id="rId9" w:history="1">
        <w:r w:rsidR="00594071" w:rsidRPr="00D96A83">
          <w:rPr>
            <w:rStyle w:val="Hyperlink"/>
            <w:rFonts w:ascii="Arial" w:hAnsi="Arial" w:cs="Arial"/>
            <w:sz w:val="20"/>
            <w:szCs w:val="20"/>
          </w:rPr>
          <w:t>www.jobs-awo-bremen.de</w:t>
        </w:r>
      </w:hyperlink>
      <w:r w:rsidR="0094533C" w:rsidRPr="00D96A83">
        <w:rPr>
          <w:rFonts w:ascii="Arial" w:hAnsi="Arial" w:cs="Arial"/>
          <w:sz w:val="20"/>
          <w:szCs w:val="20"/>
        </w:rPr>
        <w:t xml:space="preserve"> oder </w:t>
      </w:r>
      <w:hyperlink r:id="rId10" w:history="1">
        <w:r w:rsidR="0022357A" w:rsidRPr="00D96A83">
          <w:rPr>
            <w:rStyle w:val="Hyperlink"/>
            <w:rFonts w:ascii="Arial" w:hAnsi="Arial" w:cs="Arial"/>
            <w:sz w:val="20"/>
            <w:szCs w:val="20"/>
          </w:rPr>
          <w:t>personal@awo-bremen.de</w:t>
        </w:r>
      </w:hyperlink>
    </w:p>
    <w:p w14:paraId="3CDF4B91" w14:textId="77777777" w:rsidR="0094533C" w:rsidRPr="00D96A83" w:rsidRDefault="0094533C">
      <w:pPr>
        <w:rPr>
          <w:rFonts w:ascii="Arial" w:hAnsi="Arial" w:cs="Arial"/>
          <w:b/>
          <w:sz w:val="20"/>
          <w:szCs w:val="20"/>
        </w:rPr>
      </w:pPr>
    </w:p>
    <w:p w14:paraId="5D62C74D" w14:textId="77777777" w:rsidR="00DD18DA" w:rsidRPr="00D96A83" w:rsidRDefault="0094533C">
      <w:pPr>
        <w:rPr>
          <w:rFonts w:ascii="Arial" w:hAnsi="Arial" w:cs="Arial"/>
          <w:sz w:val="20"/>
          <w:szCs w:val="20"/>
        </w:rPr>
      </w:pPr>
      <w:r w:rsidRPr="00D96A83">
        <w:rPr>
          <w:rFonts w:ascii="Arial" w:hAnsi="Arial" w:cs="Arial"/>
          <w:sz w:val="20"/>
          <w:szCs w:val="20"/>
        </w:rPr>
        <w:t>oder schriftlich* an</w:t>
      </w:r>
    </w:p>
    <w:p w14:paraId="3184B5B5" w14:textId="77777777" w:rsidR="00DD18DA" w:rsidRPr="00D96A83" w:rsidRDefault="00D85A9B">
      <w:pPr>
        <w:rPr>
          <w:rFonts w:ascii="Arial" w:hAnsi="Arial" w:cs="Arial"/>
          <w:sz w:val="20"/>
          <w:szCs w:val="20"/>
        </w:rPr>
      </w:pPr>
      <w:bookmarkStart w:id="2" w:name="Text16"/>
      <w:r w:rsidRPr="00D96A83">
        <w:rPr>
          <w:rFonts w:ascii="Arial" w:hAnsi="Arial" w:cs="Arial"/>
          <w:sz w:val="20"/>
          <w:szCs w:val="20"/>
        </w:rPr>
        <w:t xml:space="preserve">AWO </w:t>
      </w:r>
      <w:bookmarkEnd w:id="2"/>
      <w:r w:rsidR="00594071" w:rsidRPr="00D96A83">
        <w:rPr>
          <w:rFonts w:ascii="Arial" w:hAnsi="Arial" w:cs="Arial"/>
          <w:sz w:val="20"/>
          <w:szCs w:val="20"/>
        </w:rPr>
        <w:t>Bremen Personalabteilung</w:t>
      </w:r>
    </w:p>
    <w:p w14:paraId="4B3BA756" w14:textId="2530AFFC" w:rsidR="00E86E47" w:rsidRPr="00D96A83" w:rsidRDefault="00E86E47">
      <w:pPr>
        <w:rPr>
          <w:rFonts w:ascii="Arial" w:hAnsi="Arial" w:cs="Arial"/>
          <w:sz w:val="20"/>
          <w:szCs w:val="20"/>
        </w:rPr>
      </w:pPr>
      <w:proofErr w:type="spellStart"/>
      <w:r w:rsidRPr="00D96A83">
        <w:rPr>
          <w:rFonts w:ascii="Arial" w:hAnsi="Arial" w:cs="Arial"/>
          <w:sz w:val="20"/>
          <w:szCs w:val="20"/>
        </w:rPr>
        <w:t>Ref</w:t>
      </w:r>
      <w:proofErr w:type="spellEnd"/>
      <w:r w:rsidRPr="00D96A83">
        <w:rPr>
          <w:rFonts w:ascii="Arial" w:hAnsi="Arial" w:cs="Arial"/>
          <w:sz w:val="20"/>
          <w:szCs w:val="20"/>
        </w:rPr>
        <w:t xml:space="preserve">.: </w:t>
      </w:r>
      <w:r w:rsidR="0013061D" w:rsidRPr="00D96A83">
        <w:rPr>
          <w:rFonts w:ascii="Arial" w:hAnsi="Arial" w:cs="Arial"/>
          <w:sz w:val="20"/>
          <w:szCs w:val="20"/>
        </w:rPr>
        <w:t>10</w:t>
      </w:r>
      <w:r w:rsidR="00640F10" w:rsidRPr="00D96A83">
        <w:rPr>
          <w:rFonts w:ascii="Arial" w:hAnsi="Arial" w:cs="Arial"/>
          <w:sz w:val="20"/>
          <w:szCs w:val="20"/>
        </w:rPr>
        <w:t>/2023 (bei Bewerbung angeben)</w:t>
      </w:r>
    </w:p>
    <w:p w14:paraId="4A8F6C21" w14:textId="77777777" w:rsidR="00DD18DA" w:rsidRPr="00D96A83" w:rsidRDefault="00D85A9B">
      <w:pPr>
        <w:rPr>
          <w:rFonts w:ascii="Arial" w:hAnsi="Arial" w:cs="Arial"/>
          <w:sz w:val="20"/>
          <w:szCs w:val="20"/>
        </w:rPr>
      </w:pPr>
      <w:r w:rsidRPr="00D96A83">
        <w:rPr>
          <w:rFonts w:ascii="Arial" w:hAnsi="Arial" w:cs="Arial"/>
          <w:sz w:val="20"/>
          <w:szCs w:val="20"/>
        </w:rPr>
        <w:t>Auf den Häfen 30/32</w:t>
      </w:r>
    </w:p>
    <w:p w14:paraId="7B33F850" w14:textId="77777777" w:rsidR="00DD18DA" w:rsidRPr="00D96A83" w:rsidRDefault="00D85A9B">
      <w:pPr>
        <w:rPr>
          <w:rFonts w:ascii="Arial" w:hAnsi="Arial" w:cs="Arial"/>
          <w:sz w:val="20"/>
          <w:szCs w:val="20"/>
        </w:rPr>
      </w:pPr>
      <w:bookmarkStart w:id="3" w:name="Text20"/>
      <w:r w:rsidRPr="00D96A83">
        <w:rPr>
          <w:rFonts w:ascii="Arial" w:hAnsi="Arial" w:cs="Arial"/>
          <w:sz w:val="20"/>
          <w:szCs w:val="20"/>
        </w:rPr>
        <w:t>28203</w:t>
      </w:r>
      <w:bookmarkEnd w:id="3"/>
      <w:r w:rsidR="00DD18DA" w:rsidRPr="00D96A83">
        <w:rPr>
          <w:rFonts w:ascii="Arial" w:hAnsi="Arial" w:cs="Arial"/>
          <w:sz w:val="20"/>
          <w:szCs w:val="20"/>
        </w:rPr>
        <w:t xml:space="preserve"> Bremen</w:t>
      </w:r>
    </w:p>
    <w:p w14:paraId="13CA1C76" w14:textId="77777777" w:rsidR="00B5261C" w:rsidRPr="00D96A83" w:rsidRDefault="00B5261C">
      <w:pPr>
        <w:rPr>
          <w:rFonts w:ascii="Arial" w:hAnsi="Arial" w:cs="Arial"/>
          <w:sz w:val="20"/>
          <w:szCs w:val="20"/>
        </w:rPr>
      </w:pPr>
    </w:p>
    <w:p w14:paraId="4BB29709" w14:textId="77777777" w:rsidR="00404A52" w:rsidRPr="00D96A83" w:rsidRDefault="00594071">
      <w:pPr>
        <w:rPr>
          <w:rFonts w:ascii="Arial" w:hAnsi="Arial" w:cs="Arial"/>
          <w:sz w:val="20"/>
          <w:szCs w:val="20"/>
        </w:rPr>
      </w:pPr>
      <w:r w:rsidRPr="00D96A83">
        <w:rPr>
          <w:rFonts w:ascii="Arial" w:hAnsi="Arial" w:cs="Arial"/>
          <w:sz w:val="20"/>
          <w:szCs w:val="20"/>
        </w:rPr>
        <w:t>Fachliche Fragen zur</w:t>
      </w:r>
      <w:r w:rsidR="00404A52" w:rsidRPr="00D96A83">
        <w:rPr>
          <w:rFonts w:ascii="Arial" w:hAnsi="Arial" w:cs="Arial"/>
          <w:sz w:val="20"/>
          <w:szCs w:val="20"/>
        </w:rPr>
        <w:t xml:space="preserve"> Stelle beantwortet Ihnen </w:t>
      </w:r>
      <w:r w:rsidR="000D2ADB" w:rsidRPr="00D96A83">
        <w:rPr>
          <w:rFonts w:ascii="Arial" w:hAnsi="Arial" w:cs="Arial"/>
          <w:sz w:val="20"/>
          <w:szCs w:val="20"/>
        </w:rPr>
        <w:t>Grit Fleischer</w:t>
      </w:r>
      <w:r w:rsidR="005F6008" w:rsidRPr="00D96A83">
        <w:rPr>
          <w:rFonts w:ascii="Arial" w:hAnsi="Arial" w:cs="Arial"/>
          <w:sz w:val="20"/>
          <w:szCs w:val="20"/>
        </w:rPr>
        <w:t xml:space="preserve"> </w:t>
      </w:r>
      <w:r w:rsidR="00404A52" w:rsidRPr="00D96A83">
        <w:rPr>
          <w:rFonts w:ascii="Arial" w:hAnsi="Arial" w:cs="Arial"/>
          <w:sz w:val="20"/>
          <w:szCs w:val="20"/>
        </w:rPr>
        <w:t xml:space="preserve">aus der Fachabteilung </w:t>
      </w:r>
      <w:r w:rsidR="005F6008" w:rsidRPr="00D96A83">
        <w:rPr>
          <w:rFonts w:ascii="Arial" w:hAnsi="Arial" w:cs="Arial"/>
          <w:sz w:val="20"/>
          <w:szCs w:val="20"/>
        </w:rPr>
        <w:t>„</w:t>
      </w:r>
      <w:r w:rsidR="000D2ADB" w:rsidRPr="00D96A83">
        <w:rPr>
          <w:rFonts w:ascii="Arial" w:hAnsi="Arial" w:cs="Arial"/>
          <w:sz w:val="20"/>
          <w:szCs w:val="20"/>
        </w:rPr>
        <w:t>Kitas“</w:t>
      </w:r>
      <w:r w:rsidR="00404A52" w:rsidRPr="00D96A83">
        <w:rPr>
          <w:rFonts w:ascii="Arial" w:hAnsi="Arial" w:cs="Arial"/>
          <w:sz w:val="20"/>
          <w:szCs w:val="20"/>
        </w:rPr>
        <w:t xml:space="preserve"> unter der Telefonnummer </w:t>
      </w:r>
      <w:r w:rsidR="000D2ADB" w:rsidRPr="00D96A83">
        <w:rPr>
          <w:rFonts w:ascii="Arial" w:hAnsi="Arial" w:cs="Arial"/>
          <w:sz w:val="20"/>
          <w:szCs w:val="20"/>
        </w:rPr>
        <w:t>(0421) 40 88 77 66.</w:t>
      </w:r>
    </w:p>
    <w:p w14:paraId="1D5908A4" w14:textId="77777777" w:rsidR="00544613" w:rsidRPr="00D96A83" w:rsidRDefault="00544613">
      <w:pPr>
        <w:rPr>
          <w:rFonts w:ascii="Arial" w:hAnsi="Arial" w:cs="Arial"/>
          <w:sz w:val="20"/>
          <w:szCs w:val="20"/>
        </w:rPr>
      </w:pPr>
    </w:p>
    <w:p w14:paraId="7BAD4348" w14:textId="77777777" w:rsidR="00544613" w:rsidRPr="00D96A83" w:rsidRDefault="00594071">
      <w:pPr>
        <w:rPr>
          <w:rFonts w:ascii="Arial" w:hAnsi="Arial" w:cs="Arial"/>
          <w:sz w:val="16"/>
          <w:szCs w:val="16"/>
        </w:rPr>
      </w:pPr>
      <w:r w:rsidRPr="00D96A83">
        <w:rPr>
          <w:rFonts w:ascii="Arial" w:hAnsi="Arial" w:cs="Arial"/>
          <w:sz w:val="16"/>
          <w:szCs w:val="16"/>
        </w:rPr>
        <w:t>* Verzichten Sie aus Umweltgründen bitte auf Mappen/Plastikfolien etc. Wir senden nichts zurück, sondern vernichten die Unterlagen nach einsch</w:t>
      </w:r>
      <w:r w:rsidR="00A66CC9" w:rsidRPr="00D96A83">
        <w:rPr>
          <w:rFonts w:ascii="Arial" w:hAnsi="Arial" w:cs="Arial"/>
          <w:sz w:val="16"/>
          <w:szCs w:val="16"/>
        </w:rPr>
        <w:t>lägigen Regeln des Datenschutzes.</w:t>
      </w:r>
    </w:p>
    <w:sectPr w:rsidR="00544613" w:rsidRPr="00D96A83">
      <w:headerReference w:type="default" r:id="rId11"/>
      <w:footerReference w:type="default" r:id="rId12"/>
      <w:pgSz w:w="11906" w:h="16838"/>
      <w:pgMar w:top="1388" w:right="1417" w:bottom="180" w:left="1417" w:header="540" w:footer="1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75BA" w14:textId="77777777" w:rsidR="008500A1" w:rsidRDefault="008500A1">
      <w:r>
        <w:separator/>
      </w:r>
    </w:p>
  </w:endnote>
  <w:endnote w:type="continuationSeparator" w:id="0">
    <w:p w14:paraId="6A1BBFE3" w14:textId="77777777" w:rsidR="008500A1" w:rsidRDefault="0085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WO Fago Office">
    <w:panose1 w:val="02000506040000020004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1C9E" w14:textId="77777777" w:rsidR="00DD18DA" w:rsidRDefault="00DD18DA">
    <w:pPr>
      <w:pStyle w:val="Fuzeile"/>
    </w:pPr>
    <w:r>
      <w:rPr>
        <w:rFonts w:ascii="Arial" w:hAnsi="Arial" w:cs="Arial"/>
        <w:color w:val="808080"/>
        <w:sz w:val="18"/>
        <w:szCs w:val="18"/>
      </w:rPr>
      <w:sym w:font="Symbol" w:char="F0E3"/>
    </w:r>
    <w:r>
      <w:rPr>
        <w:rFonts w:ascii="Arial" w:hAnsi="Arial" w:cs="Arial"/>
        <w:color w:val="808080"/>
        <w:sz w:val="18"/>
        <w:szCs w:val="18"/>
      </w:rPr>
      <w:t xml:space="preserve"> Arbeiterwohlfahrt Bremen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C805" w14:textId="77777777" w:rsidR="008500A1" w:rsidRDefault="008500A1">
      <w:r>
        <w:separator/>
      </w:r>
    </w:p>
  </w:footnote>
  <w:footnote w:type="continuationSeparator" w:id="0">
    <w:p w14:paraId="200DA316" w14:textId="77777777" w:rsidR="008500A1" w:rsidRDefault="00850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4251" w14:textId="77777777" w:rsidR="00DD18DA" w:rsidRDefault="00212C6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01925C6" wp14:editId="3FCB01DC">
              <wp:simplePos x="0" y="0"/>
              <wp:positionH relativeFrom="column">
                <wp:posOffset>4448175</wp:posOffset>
              </wp:positionH>
              <wp:positionV relativeFrom="paragraph">
                <wp:posOffset>-123825</wp:posOffset>
              </wp:positionV>
              <wp:extent cx="1720850" cy="6578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FC38A" w14:textId="77777777" w:rsidR="00DD18DA" w:rsidRDefault="00212C6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180867" wp14:editId="1D07013B">
                                <wp:extent cx="1524000" cy="495300"/>
                                <wp:effectExtent l="0" t="0" r="0" b="0"/>
                                <wp:docPr id="2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0.25pt;margin-top:-9.75pt;width:135.5pt;height: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" o:allowincell="f" filled="f" stroked="f">
              <v:textbox>
                <w:txbxContent>
                  <w:p w:rsidR="00DD18DA" w:rsidRDefault="00212C6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24000" cy="495300"/>
                          <wp:effectExtent l="0" t="0" r="0" b="0"/>
                          <wp:docPr id="2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D7C219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49460A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06A34AC5"/>
    <w:multiLevelType w:val="hybridMultilevel"/>
    <w:tmpl w:val="7E088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3744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13FB36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DA533B"/>
    <w:multiLevelType w:val="hybridMultilevel"/>
    <w:tmpl w:val="6A0233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DC"/>
    <w:rsid w:val="00044B66"/>
    <w:rsid w:val="00082104"/>
    <w:rsid w:val="000950C4"/>
    <w:rsid w:val="000D2ADB"/>
    <w:rsid w:val="0013061D"/>
    <w:rsid w:val="00212C6F"/>
    <w:rsid w:val="002226B2"/>
    <w:rsid w:val="0022357A"/>
    <w:rsid w:val="00254850"/>
    <w:rsid w:val="00263DFC"/>
    <w:rsid w:val="00311A10"/>
    <w:rsid w:val="003143C1"/>
    <w:rsid w:val="0033223E"/>
    <w:rsid w:val="00333C27"/>
    <w:rsid w:val="003626A5"/>
    <w:rsid w:val="003B0738"/>
    <w:rsid w:val="003C72A2"/>
    <w:rsid w:val="003E025F"/>
    <w:rsid w:val="00404A52"/>
    <w:rsid w:val="00421F03"/>
    <w:rsid w:val="00470CB6"/>
    <w:rsid w:val="004907BF"/>
    <w:rsid w:val="004A0A74"/>
    <w:rsid w:val="00503B97"/>
    <w:rsid w:val="00535FF3"/>
    <w:rsid w:val="00544613"/>
    <w:rsid w:val="00594071"/>
    <w:rsid w:val="005B48B2"/>
    <w:rsid w:val="005C6DCA"/>
    <w:rsid w:val="005F6008"/>
    <w:rsid w:val="00640F10"/>
    <w:rsid w:val="00657AB0"/>
    <w:rsid w:val="006A05D4"/>
    <w:rsid w:val="006C3373"/>
    <w:rsid w:val="006F416A"/>
    <w:rsid w:val="00766873"/>
    <w:rsid w:val="007706A9"/>
    <w:rsid w:val="0077149A"/>
    <w:rsid w:val="0079324B"/>
    <w:rsid w:val="00795F8A"/>
    <w:rsid w:val="007C48DA"/>
    <w:rsid w:val="007D2B6E"/>
    <w:rsid w:val="007E2074"/>
    <w:rsid w:val="007F1555"/>
    <w:rsid w:val="008112B5"/>
    <w:rsid w:val="008500A1"/>
    <w:rsid w:val="00894D18"/>
    <w:rsid w:val="008A472F"/>
    <w:rsid w:val="008E328F"/>
    <w:rsid w:val="00913142"/>
    <w:rsid w:val="00932549"/>
    <w:rsid w:val="0094533C"/>
    <w:rsid w:val="009A09C1"/>
    <w:rsid w:val="009B414E"/>
    <w:rsid w:val="00A053F3"/>
    <w:rsid w:val="00A077A8"/>
    <w:rsid w:val="00A27AA0"/>
    <w:rsid w:val="00A36B8C"/>
    <w:rsid w:val="00A37F23"/>
    <w:rsid w:val="00A66CC9"/>
    <w:rsid w:val="00AC498C"/>
    <w:rsid w:val="00AE14B8"/>
    <w:rsid w:val="00AF1D99"/>
    <w:rsid w:val="00B01830"/>
    <w:rsid w:val="00B067C1"/>
    <w:rsid w:val="00B15E21"/>
    <w:rsid w:val="00B27630"/>
    <w:rsid w:val="00B42A52"/>
    <w:rsid w:val="00B5261C"/>
    <w:rsid w:val="00B86565"/>
    <w:rsid w:val="00BC5709"/>
    <w:rsid w:val="00BD4A74"/>
    <w:rsid w:val="00C0723F"/>
    <w:rsid w:val="00C12CCD"/>
    <w:rsid w:val="00C956A1"/>
    <w:rsid w:val="00C96F4A"/>
    <w:rsid w:val="00CC263F"/>
    <w:rsid w:val="00CC6DD6"/>
    <w:rsid w:val="00D3607A"/>
    <w:rsid w:val="00D85A9B"/>
    <w:rsid w:val="00D96A83"/>
    <w:rsid w:val="00DA7763"/>
    <w:rsid w:val="00DD18DA"/>
    <w:rsid w:val="00DD73E9"/>
    <w:rsid w:val="00E40D86"/>
    <w:rsid w:val="00E54ADC"/>
    <w:rsid w:val="00E86E47"/>
    <w:rsid w:val="00EB37A9"/>
    <w:rsid w:val="00EC6AA9"/>
    <w:rsid w:val="00ED4D1F"/>
    <w:rsid w:val="00EE0197"/>
    <w:rsid w:val="00EE583D"/>
    <w:rsid w:val="00EE6003"/>
    <w:rsid w:val="00F328D7"/>
    <w:rsid w:val="00F50803"/>
    <w:rsid w:val="00F92729"/>
    <w:rsid w:val="00FC27FC"/>
    <w:rsid w:val="00F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C6CFC7"/>
  <w15:chartTrackingRefBased/>
  <w15:docId w15:val="{D2A6C17D-AD83-442C-BB23-251F1A1A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WO Fago Office" w:hAnsi="AWO Fago Office" w:cs="AWO Fago Office"/>
      <w:sz w:val="22"/>
      <w:szCs w:val="22"/>
    </w:rPr>
  </w:style>
  <w:style w:type="paragraph" w:styleId="berschrift1">
    <w:name w:val="heading 1"/>
    <w:basedOn w:val="Standard"/>
    <w:qFormat/>
    <w:pPr>
      <w:spacing w:before="100" w:after="100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qFormat/>
    <w:pPr>
      <w:spacing w:before="100" w:after="100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chnZchn3">
    <w:name w:val="Zchn Zchn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ZchnZchn2">
    <w:name w:val="Zchn Zchn2"/>
    <w:semiHidden/>
    <w:rPr>
      <w:rFonts w:ascii="Cambria" w:hAnsi="Cambria" w:cs="Times New Roman"/>
      <w:b/>
      <w:bCs/>
      <w:i/>
      <w:iCs/>
      <w:sz w:val="28"/>
      <w:szCs w:val="28"/>
    </w:rPr>
  </w:style>
  <w:style w:type="character" w:styleId="Fett">
    <w:name w:val="Strong"/>
    <w:qFormat/>
    <w:rPr>
      <w:rFonts w:cs="Times New Roman"/>
      <w:b/>
      <w:bCs/>
    </w:rPr>
  </w:style>
  <w:style w:type="paragraph" w:styleId="StandardWeb">
    <w:name w:val="Normal (Web)"/>
    <w:basedOn w:val="Standar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character" w:styleId="HTMLAkronym">
    <w:name w:val="HTML Acronym"/>
    <w:rPr>
      <w:rFonts w:cs="Times New Roman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ZchnZchn1">
    <w:name w:val="Zchn Zchn1"/>
    <w:semiHidden/>
    <w:rPr>
      <w:rFonts w:ascii="AWO Fago Office" w:hAnsi="AWO Fago Office" w:cs="AWO Fago Offic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ZchnZchn">
    <w:name w:val="Zchn Zchn"/>
    <w:semiHidden/>
    <w:rPr>
      <w:rFonts w:ascii="AWO Fago Office" w:hAnsi="AWO Fago Office" w:cs="AWO Fago Office"/>
    </w:rPr>
  </w:style>
  <w:style w:type="paragraph" w:customStyle="1" w:styleId="highlighted">
    <w:name w:val="highlighted"/>
    <w:basedOn w:val="Standar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divide-x">
    <w:name w:val="divide-x"/>
    <w:basedOn w:val="Standar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character" w:customStyle="1" w:styleId="EmailFormatvorlage23">
    <w:name w:val="EmailFormatvorlage23"/>
    <w:rPr>
      <w:rFonts w:ascii="Arial" w:hAnsi="Arial" w:cs="Arial"/>
      <w:color w:val="auto"/>
      <w:sz w:val="20"/>
      <w:szCs w:val="20"/>
    </w:rPr>
  </w:style>
  <w:style w:type="paragraph" w:customStyle="1" w:styleId="einfabs">
    <w:name w:val="einfabs"/>
    <w:basedOn w:val="Standard"/>
    <w:rsid w:val="0054461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o-breme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wo-bremen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ersonal@awo-brem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bs-awo-breme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Unsere Leitsätze bilden die Grundlage für das Handeln in der AWO</vt:lpstr>
    </vt:vector>
  </TitlesOfParts>
  <Company>Verband für Soziale Arbeit</Company>
  <LinksUpToDate>false</LinksUpToDate>
  <CharactersWithSpaces>2001</CharactersWithSpaces>
  <SharedDoc>false</SharedDoc>
  <HLinks>
    <vt:vector size="18" baseType="variant">
      <vt:variant>
        <vt:i4>6357020</vt:i4>
      </vt:variant>
      <vt:variant>
        <vt:i4>3</vt:i4>
      </vt:variant>
      <vt:variant>
        <vt:i4>0</vt:i4>
      </vt:variant>
      <vt:variant>
        <vt:i4>5</vt:i4>
      </vt:variant>
      <vt:variant>
        <vt:lpwstr>mailto:personal@awo-bremen.de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http://www.jobs-awo-bremen.de/</vt:lpwstr>
      </vt:variant>
      <vt:variant>
        <vt:lpwstr/>
      </vt:variant>
      <vt:variant>
        <vt:i4>786463</vt:i4>
      </vt:variant>
      <vt:variant>
        <vt:i4>0</vt:i4>
      </vt:variant>
      <vt:variant>
        <vt:i4>0</vt:i4>
      </vt:variant>
      <vt:variant>
        <vt:i4>5</vt:i4>
      </vt:variant>
      <vt:variant>
        <vt:lpwstr>http://www.awo-bremen.de/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Unsere Leitsätze bilden die Grundlage für das Handeln in der AWO</dc:title>
  <dc:subject/>
  <dc:creator>Wiench</dc:creator>
  <cp:keywords/>
  <dc:description/>
  <cp:lastModifiedBy>Remitz, Anette</cp:lastModifiedBy>
  <cp:revision>2</cp:revision>
  <cp:lastPrinted>2017-11-21T10:22:00Z</cp:lastPrinted>
  <dcterms:created xsi:type="dcterms:W3CDTF">2023-06-22T12:15:00Z</dcterms:created>
  <dcterms:modified xsi:type="dcterms:W3CDTF">2023-06-22T12:15:00Z</dcterms:modified>
</cp:coreProperties>
</file>